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AF" w:rsidRDefault="00025B02" w:rsidP="00FC2EAF">
      <w:pPr>
        <w:jc w:val="center"/>
        <w:rPr>
          <w:b/>
          <w:sz w:val="32"/>
          <w:szCs w:val="32"/>
          <w:u w:val="single"/>
        </w:rPr>
      </w:pPr>
      <w:r>
        <w:rPr>
          <w:rFonts w:ascii="Perpetua Titling MT" w:hAnsi="Perpetua Titling MT"/>
          <w:b/>
          <w:noProof/>
          <w:color w:val="004582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-227330</wp:posOffset>
            </wp:positionV>
            <wp:extent cx="141859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75" y="21000"/>
                <wp:lineTo x="211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DA7">
        <w:rPr>
          <w:b/>
          <w:noProof/>
          <w:color w:val="80B6E6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-85090</wp:posOffset>
            </wp:positionV>
            <wp:extent cx="1543685" cy="639445"/>
            <wp:effectExtent l="0" t="0" r="0" b="8255"/>
            <wp:wrapTight wrapText="bothSides">
              <wp:wrapPolygon edited="0">
                <wp:start x="2399" y="0"/>
                <wp:lineTo x="0" y="2574"/>
                <wp:lineTo x="0" y="16087"/>
                <wp:lineTo x="1866" y="20592"/>
                <wp:lineTo x="2399" y="21235"/>
                <wp:lineTo x="21325" y="21235"/>
                <wp:lineTo x="21325" y="10296"/>
                <wp:lineTo x="13861" y="9652"/>
                <wp:lineTo x="16527" y="7078"/>
                <wp:lineTo x="15727" y="0"/>
                <wp:lineTo x="239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EAF" w:rsidRPr="008B1147">
        <w:rPr>
          <w:sz w:val="32"/>
          <w:szCs w:val="32"/>
        </w:rPr>
        <w:t xml:space="preserve">  </w:t>
      </w:r>
      <w:r w:rsidR="00FC2EAF">
        <w:rPr>
          <w:noProof/>
          <w:color w:val="80B6E6"/>
          <w:sz w:val="28"/>
        </w:rPr>
        <w:t xml:space="preserve">                                  </w:t>
      </w:r>
      <w:r w:rsidR="00FC2EAF" w:rsidRPr="008B1147">
        <w:rPr>
          <w:b/>
          <w:noProof/>
          <w:color w:val="80B6E6"/>
          <w:sz w:val="28"/>
        </w:rPr>
        <w:t xml:space="preserve">        </w:t>
      </w:r>
    </w:p>
    <w:p w:rsidR="00222DA7" w:rsidRDefault="00222DA7" w:rsidP="00222DA7">
      <w:pPr>
        <w:spacing w:after="0"/>
        <w:jc w:val="center"/>
        <w:rPr>
          <w:rFonts w:ascii="Garamond" w:hAnsi="Garamond"/>
          <w:b/>
          <w:u w:val="single"/>
        </w:rPr>
      </w:pPr>
    </w:p>
    <w:p w:rsidR="00222DA7" w:rsidRDefault="00222DA7" w:rsidP="00FC2EAF">
      <w:pPr>
        <w:jc w:val="center"/>
        <w:rPr>
          <w:rFonts w:ascii="Garamond" w:hAnsi="Garamond"/>
          <w:b/>
          <w:u w:val="single"/>
        </w:rPr>
      </w:pPr>
    </w:p>
    <w:p w:rsidR="00FC2EAF" w:rsidRPr="00222DA7" w:rsidRDefault="003A10B8" w:rsidP="003A10B8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A10B8">
        <w:rPr>
          <w:rFonts w:ascii="Garamond" w:hAnsi="Garamond"/>
          <w:b/>
          <w:sz w:val="28"/>
          <w:szCs w:val="28"/>
          <w:u w:val="single"/>
          <w:lang w:val="pt-BR"/>
        </w:rPr>
        <w:t>Intro</w:t>
      </w:r>
      <w:r w:rsidR="004E706A">
        <w:rPr>
          <w:rFonts w:ascii="Garamond" w:hAnsi="Garamond"/>
          <w:b/>
          <w:sz w:val="28"/>
          <w:szCs w:val="28"/>
          <w:u w:val="single"/>
          <w:lang w:val="pt-BR"/>
        </w:rPr>
        <w:t>dução ao kit de treinamento de profilaxia p</w:t>
      </w:r>
      <w:r w:rsidRPr="003A10B8">
        <w:rPr>
          <w:rFonts w:ascii="Garamond" w:hAnsi="Garamond"/>
          <w:b/>
          <w:sz w:val="28"/>
          <w:szCs w:val="28"/>
          <w:u w:val="single"/>
          <w:lang w:val="pt-BR"/>
        </w:rPr>
        <w:t>ré-exposição (PrEP)</w:t>
      </w:r>
    </w:p>
    <w:p w:rsidR="00222DA7" w:rsidRPr="00222DA7" w:rsidRDefault="004E706A" w:rsidP="00222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Garamond" w:eastAsia="Times New Roman" w:hAnsi="Garamond" w:cs="Arial"/>
          <w:color w:val="222222"/>
          <w:lang w:val="pt-BR"/>
        </w:rPr>
        <w:t>O kit de treinamento de profilaxia p</w:t>
      </w:r>
      <w:r w:rsidR="003A10B8" w:rsidRPr="003A10B8">
        <w:rPr>
          <w:rFonts w:ascii="Garamond" w:eastAsia="Times New Roman" w:hAnsi="Garamond" w:cs="Arial"/>
          <w:color w:val="222222"/>
          <w:lang w:val="pt-BR"/>
        </w:rPr>
        <w:t>ré-exposição (PrEP) foi desenvolvido pela ICAP da Universidade de Columbia para apoiar a implementação da PrEP.</w:t>
      </w:r>
      <w:r w:rsidR="00222DA7" w:rsidRPr="00222DA7">
        <w:rPr>
          <w:rFonts w:ascii="Garamond" w:eastAsia="Times New Roman" w:hAnsi="Garamond" w:cs="Arial"/>
          <w:color w:val="222222"/>
        </w:rPr>
        <w:t> </w:t>
      </w:r>
      <w:r w:rsidR="003A10B8" w:rsidRPr="003A10B8">
        <w:rPr>
          <w:rFonts w:ascii="Garamond" w:eastAsia="Times New Roman" w:hAnsi="Garamond" w:cs="Arial"/>
          <w:color w:val="222222"/>
          <w:lang w:val="pt-BR"/>
        </w:rPr>
        <w:t>O conteúdo e as ferramentas do treinamento servem como base e podem ser adaptados a contextos es</w:t>
      </w:r>
      <w:bookmarkStart w:id="0" w:name="_GoBack"/>
      <w:bookmarkEnd w:id="0"/>
      <w:r w:rsidR="003A10B8" w:rsidRPr="003A10B8">
        <w:rPr>
          <w:rFonts w:ascii="Garamond" w:eastAsia="Times New Roman" w:hAnsi="Garamond" w:cs="Arial"/>
          <w:color w:val="222222"/>
          <w:lang w:val="pt-BR"/>
        </w:rPr>
        <w:t>pecíficos.</w:t>
      </w:r>
      <w:r w:rsidR="00222DA7" w:rsidRPr="00222DA7">
        <w:rPr>
          <w:rFonts w:ascii="Garamond" w:eastAsia="Times New Roman" w:hAnsi="Garamond" w:cs="Arial"/>
          <w:color w:val="222222"/>
        </w:rPr>
        <w:t> </w:t>
      </w:r>
      <w:r w:rsidR="003A10B8" w:rsidRPr="003A10B8">
        <w:rPr>
          <w:rFonts w:ascii="Garamond" w:eastAsia="Times New Roman" w:hAnsi="Garamond" w:cs="Arial"/>
          <w:color w:val="222222"/>
          <w:lang w:val="pt-BR"/>
        </w:rPr>
        <w:t>Como a utilização da PrEP é uma área em constante desenvolvimento, espera-se que estes documentos necessitem ser atualizados ao longo do tempo conforme novas informações sobre PrEP surgirem e novas experiências forem acumuladas.</w:t>
      </w:r>
      <w:r w:rsidR="00222DA7" w:rsidRPr="00222DA7">
        <w:rPr>
          <w:rFonts w:ascii="Garamond" w:eastAsia="Times New Roman" w:hAnsi="Garamond" w:cs="Arial"/>
          <w:color w:val="222222"/>
        </w:rPr>
        <w:t> </w:t>
      </w:r>
    </w:p>
    <w:p w:rsidR="00222DA7" w:rsidRPr="00222DA7" w:rsidRDefault="00222DA7" w:rsidP="00222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22DA7" w:rsidRDefault="003A10B8" w:rsidP="00222DA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</w:rPr>
      </w:pPr>
      <w:r w:rsidRPr="003A10B8">
        <w:rPr>
          <w:rFonts w:ascii="Garamond" w:eastAsia="Times New Roman" w:hAnsi="Garamond" w:cs="Arial"/>
          <w:color w:val="222222"/>
          <w:lang w:val="pt-BR"/>
        </w:rPr>
        <w:t>O kit de treinamento de PrEP inclui os seguintes componentes:</w:t>
      </w:r>
    </w:p>
    <w:p w:rsidR="00222DA7" w:rsidRPr="00222DA7" w:rsidRDefault="00222DA7" w:rsidP="00222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48F1" w:rsidRPr="00222DA7" w:rsidRDefault="003A10B8" w:rsidP="00222D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Garamond" w:hAnsi="Garamond"/>
          <w:b/>
        </w:rPr>
      </w:pPr>
      <w:r w:rsidRPr="003A10B8">
        <w:rPr>
          <w:rFonts w:ascii="Garamond" w:hAnsi="Garamond"/>
          <w:b/>
          <w:lang w:val="pt-BR"/>
        </w:rPr>
        <w:t xml:space="preserve">Conteúdo do </w:t>
      </w:r>
      <w:r>
        <w:rPr>
          <w:rFonts w:ascii="Garamond" w:hAnsi="Garamond"/>
          <w:b/>
          <w:lang w:val="pt-BR"/>
        </w:rPr>
        <w:t>treinamento</w:t>
      </w:r>
      <w:r w:rsidRPr="003A10B8">
        <w:rPr>
          <w:rFonts w:ascii="Garamond" w:hAnsi="Garamond"/>
          <w:b/>
          <w:lang w:val="pt-BR"/>
        </w:rPr>
        <w:t>:</w:t>
      </w:r>
      <w:r w:rsidR="008B48F1" w:rsidRPr="00222DA7">
        <w:rPr>
          <w:rFonts w:ascii="Garamond" w:hAnsi="Garamond"/>
          <w:b/>
        </w:rPr>
        <w:t xml:space="preserve"> </w:t>
      </w:r>
    </w:p>
    <w:p w:rsidR="008B48F1" w:rsidRPr="00222DA7" w:rsidRDefault="003A10B8" w:rsidP="00222DA7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Conjunto de slides para o treinamento de PrEP</w:t>
      </w:r>
      <w:r w:rsidR="008B48F1" w:rsidRPr="00222DA7">
        <w:rPr>
          <w:rFonts w:ascii="Garamond" w:hAnsi="Garamond"/>
        </w:rPr>
        <w:t xml:space="preserve"> </w:t>
      </w:r>
    </w:p>
    <w:p w:rsidR="00222DA7" w:rsidRPr="00025B02" w:rsidRDefault="003A10B8" w:rsidP="003A10B8">
      <w:pPr>
        <w:numPr>
          <w:ilvl w:val="2"/>
          <w:numId w:val="1"/>
        </w:numPr>
        <w:shd w:val="clear" w:color="auto" w:fill="FFFFFF"/>
        <w:spacing w:before="100" w:beforeAutospacing="1" w:after="60" w:line="240" w:lineRule="auto"/>
        <w:ind w:left="1890" w:hanging="27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 xml:space="preserve">Observe que os slides </w:t>
      </w:r>
      <w:r w:rsidRPr="003A10B8">
        <w:rPr>
          <w:rFonts w:ascii="Garamond" w:hAnsi="Garamond"/>
          <w:b/>
          <w:lang w:val="pt-BR"/>
        </w:rPr>
        <w:t>#10, 29, 34 e 49</w:t>
      </w:r>
      <w:r w:rsidRPr="003A10B8">
        <w:rPr>
          <w:rFonts w:ascii="Garamond" w:hAnsi="Garamond"/>
          <w:lang w:val="pt-BR"/>
        </w:rPr>
        <w:t xml:space="preserve"> devem ser adaptados ao contexto local do país.</w:t>
      </w:r>
    </w:p>
    <w:p w:rsidR="00025B02" w:rsidRPr="00025B02" w:rsidRDefault="003A10B8" w:rsidP="00222DA7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Manual do facilitador d</w:t>
      </w:r>
      <w:r>
        <w:rPr>
          <w:rFonts w:ascii="Garamond" w:hAnsi="Garamond"/>
          <w:lang w:val="pt-BR"/>
        </w:rPr>
        <w:t>a</w:t>
      </w:r>
      <w:r w:rsidRPr="003A10B8">
        <w:rPr>
          <w:rFonts w:ascii="Garamond" w:hAnsi="Garamond"/>
          <w:lang w:val="pt-BR"/>
        </w:rPr>
        <w:t xml:space="preserve"> PrEP (incluindo apoio</w:t>
      </w:r>
      <w:r>
        <w:rPr>
          <w:rFonts w:ascii="Garamond" w:hAnsi="Garamond"/>
          <w:lang w:val="pt-BR"/>
        </w:rPr>
        <w:t>s</w:t>
      </w:r>
      <w:r w:rsidRPr="003A10B8">
        <w:rPr>
          <w:rFonts w:ascii="Garamond" w:hAnsi="Garamond"/>
          <w:lang w:val="pt-BR"/>
        </w:rPr>
        <w:t xml:space="preserve"> ao provedor dos serviços)</w:t>
      </w:r>
    </w:p>
    <w:p w:rsidR="008B48F1" w:rsidRPr="00025B02" w:rsidRDefault="003A10B8" w:rsidP="00222DA7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Manual do participante da PrEP (incluindo apoio ao provedor dos serviços)</w:t>
      </w:r>
    </w:p>
    <w:p w:rsidR="00EE509A" w:rsidRPr="00025B02" w:rsidRDefault="003A10B8" w:rsidP="00222DA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Modelo de certificação de participação</w:t>
      </w:r>
    </w:p>
    <w:p w:rsidR="008B48F1" w:rsidRPr="00222DA7" w:rsidRDefault="008B48F1" w:rsidP="00222DA7">
      <w:pPr>
        <w:pStyle w:val="ListParagraph"/>
        <w:spacing w:line="240" w:lineRule="auto"/>
        <w:rPr>
          <w:rFonts w:ascii="Garamond" w:hAnsi="Garamond"/>
          <w:b/>
          <w:sz w:val="20"/>
          <w:szCs w:val="20"/>
        </w:rPr>
      </w:pPr>
    </w:p>
    <w:p w:rsidR="00FC2EAF" w:rsidRPr="00222DA7" w:rsidRDefault="003A10B8" w:rsidP="00222D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Garamond" w:hAnsi="Garamond"/>
          <w:b/>
        </w:rPr>
      </w:pPr>
      <w:r w:rsidRPr="003A10B8">
        <w:rPr>
          <w:rFonts w:ascii="Garamond" w:hAnsi="Garamond"/>
          <w:b/>
          <w:lang w:val="pt-BR"/>
        </w:rPr>
        <w:t xml:space="preserve">Ferramentas </w:t>
      </w:r>
      <w:r>
        <w:rPr>
          <w:rFonts w:ascii="Garamond" w:hAnsi="Garamond"/>
          <w:b/>
          <w:lang w:val="pt-BR"/>
        </w:rPr>
        <w:t xml:space="preserve">de </w:t>
      </w:r>
      <w:r w:rsidRPr="003A10B8">
        <w:rPr>
          <w:rFonts w:ascii="Garamond" w:hAnsi="Garamond"/>
          <w:b/>
          <w:lang w:val="pt-BR"/>
        </w:rPr>
        <w:t>M&amp;</w:t>
      </w:r>
      <w:r>
        <w:rPr>
          <w:rFonts w:ascii="Garamond" w:hAnsi="Garamond"/>
          <w:b/>
          <w:lang w:val="pt-BR"/>
        </w:rPr>
        <w:t>A de PrEP</w:t>
      </w:r>
      <w:r w:rsidRPr="003A10B8">
        <w:rPr>
          <w:rFonts w:ascii="Garamond" w:hAnsi="Garamond"/>
          <w:b/>
          <w:lang w:val="pt-BR"/>
        </w:rPr>
        <w:t>:</w:t>
      </w:r>
    </w:p>
    <w:p w:rsidR="00FC2EAF" w:rsidRPr="00222DA7" w:rsidRDefault="004E706A" w:rsidP="00222DA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Garamond" w:hAnsi="Garamond"/>
        </w:rPr>
      </w:pPr>
      <w:r>
        <w:rPr>
          <w:rFonts w:ascii="Garamond" w:hAnsi="Garamond"/>
          <w:lang w:val="pt-BR"/>
        </w:rPr>
        <w:t>Triagem de PrEP para riscos substanciais e e</w:t>
      </w:r>
      <w:r w:rsidR="003A10B8" w:rsidRPr="003A10B8">
        <w:rPr>
          <w:rFonts w:ascii="Garamond" w:hAnsi="Garamond"/>
          <w:lang w:val="pt-BR"/>
        </w:rPr>
        <w:t>legibilidade</w:t>
      </w:r>
    </w:p>
    <w:p w:rsidR="00FC2EAF" w:rsidRPr="00222DA7" w:rsidRDefault="003A10B8" w:rsidP="00222DA7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 xml:space="preserve">Esta ferramenta documenta o processo para determinar a elegibilidade para participação na PrEP entre os pacientes interessados </w:t>
      </w:r>
      <w:r w:rsidRPr="003A10B8">
        <w:rPr>
          <w:rFonts w:ascii="Times New Roman" w:hAnsi="Times New Roman" w:cs="Times New Roman"/>
          <w:lang w:val="pt-BR"/>
        </w:rPr>
        <w:t>​​</w:t>
      </w:r>
      <w:r w:rsidRPr="003A10B8">
        <w:rPr>
          <w:rFonts w:ascii="Garamond" w:hAnsi="Garamond" w:cs="Garamond"/>
          <w:lang w:val="pt-BR"/>
        </w:rPr>
        <w:t>em iniciar a PrEP e documentos de encaminhamento aos procedimentos adequados, que inclui a PrEP.</w:t>
      </w:r>
      <w:r w:rsidR="00BF3A4C" w:rsidRPr="003A10B8">
        <w:t xml:space="preserve"> </w:t>
      </w:r>
    </w:p>
    <w:p w:rsidR="00FC2EAF" w:rsidRPr="00222DA7" w:rsidRDefault="004E706A" w:rsidP="00222DA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Garamond" w:hAnsi="Garamond"/>
        </w:rPr>
      </w:pPr>
      <w:r>
        <w:rPr>
          <w:rFonts w:ascii="Garamond" w:hAnsi="Garamond"/>
          <w:lang w:val="pt-BR"/>
        </w:rPr>
        <w:t>Registros de PrEP da instituição de s</w:t>
      </w:r>
      <w:r w:rsidR="003A10B8" w:rsidRPr="003A10B8">
        <w:rPr>
          <w:rFonts w:ascii="Garamond" w:hAnsi="Garamond"/>
          <w:lang w:val="pt-BR"/>
        </w:rPr>
        <w:t>aúde</w:t>
      </w:r>
    </w:p>
    <w:p w:rsidR="00FC2EAF" w:rsidRPr="00222DA7" w:rsidRDefault="003A10B8" w:rsidP="00222DA7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Esta ferramenta serve como um registro médico do paciente em PrEP a ser mantido pela unidade de saúde que está o acompanhando.</w:t>
      </w:r>
    </w:p>
    <w:p w:rsidR="00FC2EAF" w:rsidRPr="00222DA7" w:rsidRDefault="004E706A" w:rsidP="00222DA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Garamond" w:hAnsi="Garamond"/>
        </w:rPr>
      </w:pPr>
      <w:r>
        <w:rPr>
          <w:rFonts w:ascii="Garamond" w:hAnsi="Garamond"/>
          <w:lang w:val="pt-BR"/>
        </w:rPr>
        <w:t>Registro de p</w:t>
      </w:r>
      <w:r w:rsidR="003A10B8" w:rsidRPr="003A10B8">
        <w:rPr>
          <w:rFonts w:ascii="Garamond" w:hAnsi="Garamond"/>
          <w:lang w:val="pt-BR"/>
        </w:rPr>
        <w:t>acientes em PrEP</w:t>
      </w:r>
      <w:r w:rsidR="00FC2EAF" w:rsidRPr="00222DA7">
        <w:rPr>
          <w:rFonts w:ascii="Garamond" w:hAnsi="Garamond"/>
        </w:rPr>
        <w:t xml:space="preserve"> </w:t>
      </w:r>
    </w:p>
    <w:p w:rsidR="00FC2EAF" w:rsidRPr="00222DA7" w:rsidRDefault="003A10B8" w:rsidP="00222DA7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Esta ferramenta fornece um resumo das informações longitudinais chaves para cada paciente do registro da unidade PrEP.</w:t>
      </w:r>
      <w:r w:rsidR="00FC2EAF" w:rsidRPr="00222DA7">
        <w:rPr>
          <w:rFonts w:ascii="Garamond" w:hAnsi="Garamond"/>
        </w:rPr>
        <w:t xml:space="preserve">  </w:t>
      </w:r>
    </w:p>
    <w:p w:rsidR="00FC2EAF" w:rsidRPr="00222DA7" w:rsidRDefault="004E706A" w:rsidP="00222DA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Garamond" w:hAnsi="Garamond"/>
        </w:rPr>
      </w:pPr>
      <w:r>
        <w:rPr>
          <w:rFonts w:ascii="Garamond" w:hAnsi="Garamond"/>
          <w:lang w:val="pt-BR"/>
        </w:rPr>
        <w:t>Formulário de resumo m</w:t>
      </w:r>
      <w:r w:rsidR="003A10B8" w:rsidRPr="003A10B8">
        <w:rPr>
          <w:rFonts w:ascii="Garamond" w:hAnsi="Garamond"/>
          <w:lang w:val="pt-BR"/>
        </w:rPr>
        <w:t>ensal da PrEP</w:t>
      </w:r>
      <w:r w:rsidR="00FC2EAF" w:rsidRPr="00222DA7">
        <w:rPr>
          <w:rFonts w:ascii="Garamond" w:hAnsi="Garamond"/>
        </w:rPr>
        <w:t xml:space="preserve"> </w:t>
      </w:r>
    </w:p>
    <w:p w:rsidR="00FC2EAF" w:rsidRPr="00222DA7" w:rsidRDefault="003A10B8" w:rsidP="00222DA7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rFonts w:ascii="Garamond" w:hAnsi="Garamond"/>
        </w:rPr>
      </w:pPr>
      <w:r w:rsidRPr="003A10B8">
        <w:rPr>
          <w:rFonts w:ascii="Garamond" w:hAnsi="Garamond"/>
          <w:lang w:val="pt-BR"/>
        </w:rPr>
        <w:t>Esta ferramenta fornece um modelo para os relatórios mensais de rotina para os procedimentos PrEP das unidades de saúde.</w:t>
      </w:r>
      <w:r w:rsidR="00FC2EAF" w:rsidRPr="00222DA7">
        <w:rPr>
          <w:rFonts w:ascii="Garamond" w:hAnsi="Garamond"/>
        </w:rPr>
        <w:t xml:space="preserve"> </w:t>
      </w:r>
      <w:r w:rsidRPr="003A10B8">
        <w:rPr>
          <w:rFonts w:ascii="Garamond" w:hAnsi="Garamond"/>
          <w:lang w:val="pt-BR"/>
        </w:rPr>
        <w:t>Os números totais podem ser calculados a partir de informações relatadas no Registro de Paciente PrEP.</w:t>
      </w:r>
    </w:p>
    <w:p w:rsidR="00FC2EAF" w:rsidRPr="00222DA7" w:rsidRDefault="004E706A" w:rsidP="00222DA7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Garamond" w:hAnsi="Garamond"/>
        </w:rPr>
      </w:pPr>
      <w:r>
        <w:rPr>
          <w:rFonts w:ascii="Garamond" w:hAnsi="Garamond"/>
          <w:lang w:val="pt-BR"/>
        </w:rPr>
        <w:t>Relatório trimestral de a</w:t>
      </w:r>
      <w:r w:rsidR="003A10B8" w:rsidRPr="003A10B8">
        <w:rPr>
          <w:rFonts w:ascii="Garamond" w:hAnsi="Garamond"/>
          <w:lang w:val="pt-BR"/>
        </w:rPr>
        <w:t xml:space="preserve">nálise </w:t>
      </w:r>
      <w:r w:rsidR="003A10B8">
        <w:rPr>
          <w:rFonts w:ascii="Garamond" w:hAnsi="Garamond"/>
          <w:lang w:val="pt-BR"/>
        </w:rPr>
        <w:t xml:space="preserve">da </w:t>
      </w:r>
      <w:r>
        <w:rPr>
          <w:rFonts w:ascii="Garamond" w:hAnsi="Garamond"/>
          <w:lang w:val="pt-BR"/>
        </w:rPr>
        <w:t>c</w:t>
      </w:r>
      <w:r w:rsidR="003A10B8" w:rsidRPr="003A10B8">
        <w:rPr>
          <w:rFonts w:ascii="Garamond" w:hAnsi="Garamond"/>
          <w:lang w:val="pt-BR"/>
        </w:rPr>
        <w:t>oorte de PrEP</w:t>
      </w:r>
      <w:r w:rsidR="00FC2EAF" w:rsidRPr="00222DA7">
        <w:rPr>
          <w:rFonts w:ascii="Garamond" w:hAnsi="Garamond"/>
        </w:rPr>
        <w:t xml:space="preserve"> </w:t>
      </w:r>
    </w:p>
    <w:p w:rsidR="00FC2EAF" w:rsidRPr="00222DA7" w:rsidRDefault="003A10B8" w:rsidP="00BF3A4C">
      <w:pPr>
        <w:pStyle w:val="ListParagraph"/>
        <w:numPr>
          <w:ilvl w:val="1"/>
          <w:numId w:val="3"/>
        </w:numPr>
        <w:spacing w:line="240" w:lineRule="auto"/>
        <w:rPr>
          <w:rFonts w:ascii="Garamond" w:hAnsi="Garamond"/>
        </w:rPr>
      </w:pPr>
      <w:r w:rsidRPr="00BF3A4C">
        <w:rPr>
          <w:rFonts w:ascii="Garamond" w:hAnsi="Garamond"/>
          <w:lang w:val="pt-BR"/>
        </w:rPr>
        <w:t xml:space="preserve">Esta ferramenta inclui uma planilha e um modelo de relatório resumo para o cálculo e o registro dos resultados dos pacientes </w:t>
      </w:r>
      <w:r w:rsidR="00BF3A4C" w:rsidRPr="00BF3A4C">
        <w:rPr>
          <w:rFonts w:ascii="Garamond" w:hAnsi="Garamond"/>
          <w:lang w:val="pt-BR"/>
        </w:rPr>
        <w:t xml:space="preserve">de </w:t>
      </w:r>
      <w:r w:rsidRPr="00BF3A4C">
        <w:rPr>
          <w:rFonts w:ascii="Garamond" w:hAnsi="Garamond"/>
          <w:lang w:val="pt-BR"/>
        </w:rPr>
        <w:t>PrEP, como a retenção e o acompanhamento de testes de HIV.</w:t>
      </w:r>
      <w:r w:rsidR="00FC2EAF" w:rsidRPr="00222DA7">
        <w:rPr>
          <w:rFonts w:ascii="Garamond" w:hAnsi="Garamond"/>
        </w:rPr>
        <w:t xml:space="preserve"> </w:t>
      </w:r>
      <w:r w:rsidR="00BF3A4C" w:rsidRPr="00BF3A4C">
        <w:rPr>
          <w:rFonts w:ascii="Garamond" w:hAnsi="Garamond"/>
          <w:lang w:val="pt-BR"/>
        </w:rPr>
        <w:t>As informações necessárias para o preenchimento deste relatório encontram-se disponíveis no Registro de Paciente PrEP.</w:t>
      </w:r>
      <w:r w:rsidR="00FC2EAF" w:rsidRPr="00222DA7">
        <w:rPr>
          <w:rFonts w:ascii="Garamond" w:hAnsi="Garamond"/>
        </w:rPr>
        <w:t xml:space="preserve"> </w:t>
      </w:r>
    </w:p>
    <w:sectPr w:rsidR="00FC2EAF" w:rsidRPr="00222DA7" w:rsidSect="00675E44"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1" w:rsidRDefault="00CD0D91" w:rsidP="00FC2EAF">
      <w:pPr>
        <w:spacing w:after="0" w:line="240" w:lineRule="auto"/>
      </w:pPr>
      <w:r>
        <w:separator/>
      </w:r>
    </w:p>
  </w:endnote>
  <w:endnote w:type="continuationSeparator" w:id="0">
    <w:p w:rsidR="00CD0D91" w:rsidRDefault="00CD0D91" w:rsidP="00FC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84" w:rsidRDefault="00CD0D91">
    <w:pPr>
      <w:pStyle w:val="Footer"/>
    </w:pPr>
  </w:p>
  <w:p w:rsidR="002D3584" w:rsidRDefault="00CD0D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1" w:rsidRDefault="00CD0D91" w:rsidP="00FC2EAF">
      <w:pPr>
        <w:spacing w:after="0" w:line="240" w:lineRule="auto"/>
      </w:pPr>
      <w:r>
        <w:separator/>
      </w:r>
    </w:p>
  </w:footnote>
  <w:footnote w:type="continuationSeparator" w:id="0">
    <w:p w:rsidR="00CD0D91" w:rsidRDefault="00CD0D91" w:rsidP="00FC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3E4"/>
    <w:multiLevelType w:val="multilevel"/>
    <w:tmpl w:val="E7F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238CC"/>
    <w:multiLevelType w:val="hybridMultilevel"/>
    <w:tmpl w:val="6F7A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C55"/>
    <w:multiLevelType w:val="hybridMultilevel"/>
    <w:tmpl w:val="4E0CB482"/>
    <w:lvl w:ilvl="0" w:tplc="AACE51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6BDC"/>
    <w:multiLevelType w:val="hybridMultilevel"/>
    <w:tmpl w:val="8056C326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2A042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AF"/>
    <w:rsid w:val="00025B02"/>
    <w:rsid w:val="000D6310"/>
    <w:rsid w:val="000F02EC"/>
    <w:rsid w:val="00120F27"/>
    <w:rsid w:val="001B2FD0"/>
    <w:rsid w:val="00222DA7"/>
    <w:rsid w:val="003A10B8"/>
    <w:rsid w:val="004E706A"/>
    <w:rsid w:val="005D7450"/>
    <w:rsid w:val="00675E44"/>
    <w:rsid w:val="00692C5F"/>
    <w:rsid w:val="00742C11"/>
    <w:rsid w:val="00776741"/>
    <w:rsid w:val="007F57FD"/>
    <w:rsid w:val="00852F02"/>
    <w:rsid w:val="008B48F1"/>
    <w:rsid w:val="00903A19"/>
    <w:rsid w:val="009C48C8"/>
    <w:rsid w:val="00A3444D"/>
    <w:rsid w:val="00BE3D24"/>
    <w:rsid w:val="00BF3A4C"/>
    <w:rsid w:val="00CA0CC4"/>
    <w:rsid w:val="00CD0D91"/>
    <w:rsid w:val="00EE509A"/>
    <w:rsid w:val="00F30CA0"/>
    <w:rsid w:val="00F31738"/>
    <w:rsid w:val="00F60FB2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C618"/>
  <w15:docId w15:val="{DBEB9843-6E10-4256-9250-52BB3B0D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AF"/>
  </w:style>
  <w:style w:type="paragraph" w:styleId="BalloonText">
    <w:name w:val="Balloon Text"/>
    <w:basedOn w:val="Normal"/>
    <w:link w:val="BalloonTextChar"/>
    <w:uiPriority w:val="99"/>
    <w:semiHidden/>
    <w:unhideWhenUsed/>
    <w:rsid w:val="00FC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AF"/>
  </w:style>
  <w:style w:type="character" w:customStyle="1" w:styleId="il">
    <w:name w:val="il"/>
    <w:basedOn w:val="DefaultParagraphFont"/>
    <w:rsid w:val="00222DA7"/>
  </w:style>
  <w:style w:type="character" w:customStyle="1" w:styleId="apple-converted-space">
    <w:name w:val="apple-converted-space"/>
    <w:basedOn w:val="DefaultParagraphFont"/>
    <w:rsid w:val="0022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E.Schoeneborn</dc:creator>
  <cp:lastModifiedBy>Anne E.Schoeneborn</cp:lastModifiedBy>
  <cp:revision>4</cp:revision>
  <cp:lastPrinted>2017-08-07T20:48:00Z</cp:lastPrinted>
  <dcterms:created xsi:type="dcterms:W3CDTF">2017-09-05T09:55:00Z</dcterms:created>
  <dcterms:modified xsi:type="dcterms:W3CDTF">2017-09-29T16:24:00Z</dcterms:modified>
</cp:coreProperties>
</file>